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ΑΡΙΘΜ. ΜΕΛΕΤΗΣ:  25/2019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</w:pPr>
      <w:r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  <w:t xml:space="preserve">"Προμήθεια και τοποθέτηση εξοπλισμού για την αναβάθμιση  παιδικών χαρών  του  Δήμου </w:t>
      </w:r>
      <w:proofErr w:type="spellStart"/>
      <w:r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  <w:t>Παιονίας</w:t>
      </w:r>
      <w:proofErr w:type="spellEnd"/>
      <w:r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  <w:t xml:space="preserve"> (Δ.Ε. </w:t>
      </w:r>
      <w:proofErr w:type="spellStart"/>
      <w:r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  <w:t>Αξιούπολης</w:t>
      </w:r>
      <w:proofErr w:type="spellEnd"/>
      <w:r>
        <w:rPr>
          <w:rFonts w:ascii="Cambria" w:eastAsiaTheme="minorEastAsia" w:hAnsi="Cambria" w:cstheme="minorBidi"/>
          <w:i/>
          <w:shadow/>
          <w:color w:val="auto"/>
          <w:sz w:val="22"/>
          <w:szCs w:val="22"/>
          <w:u w:val="single"/>
        </w:rPr>
        <w:t>)"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ΟΙΚΟΝΟΜΙΚΗ ΠΡΟΣΦΟΡΑ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Του </w:t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Έδρα </w:t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</w:t>
      </w:r>
      <w:r>
        <w:rPr>
          <w:rFonts w:ascii="Arial" w:hAnsi="Arial" w:cs="Arial"/>
          <w:bCs/>
          <w:sz w:val="22"/>
          <w:szCs w:val="22"/>
        </w:rPr>
        <w:t xml:space="preserve"> Οδός  </w:t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Τηλέφωνο / Φαξ  </w:t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…………………………….</w:t>
      </w:r>
    </w:p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tbl>
      <w:tblPr>
        <w:tblW w:w="9830" w:type="dxa"/>
        <w:jc w:val="center"/>
        <w:tblInd w:w="103" w:type="dxa"/>
        <w:tblLook w:val="04A0"/>
      </w:tblPr>
      <w:tblGrid>
        <w:gridCol w:w="980"/>
        <w:gridCol w:w="5037"/>
        <w:gridCol w:w="1820"/>
        <w:gridCol w:w="980"/>
        <w:gridCol w:w="1013"/>
      </w:tblGrid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α/α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περιγραφή προμήθειας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ΤΜΧ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ΤΙΜΗ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ΔΑΠΑΝΗ</w:t>
            </w: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Κούνια 2/θέσια  μεταλλική μικτή (1 παίδων &amp; 1 νηπίων)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Κούνια 2/θέσια  μεταλλική νηπίων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Κούνια 2/θέσια  μεταλλική παίδων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57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Κούνια 3/θέσια  μεταλλική  μικτή (2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παιδων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1 νηπίων)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Κούνια 3/θέσια  μεταλλική παίδων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Μεταλλική τραμπάλα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Μύλος αυτοκινούμενος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Ταλαντευόμενο ελατήριο διπλής χρήσης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Παιχνίδι ελατηρίου 4 θέσεων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Παιχνίδι ελατηρίου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ζωακι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Τσουλήθρα παίδων μεταλλική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Τσουλήθρα νηπίων μεταλλική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Σύνθετο όργανο με 2 τσουλήθρες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57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Σύνθετο παίδων με τσουλήθρα &amp; ράμπα αναρρίχησης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Πολυσύνθετο όργανο παίδων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Όργανο ισορροπίας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σκαλοπάτια ισορροπίας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Δοκός ισορροπίας κεκλιμένη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τριπλό μονόζυγο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Όργανο αναρρίχησης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πινακίδα Προγράμματος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Επιστύλιο φωτιστικό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11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Δάπεδο ασφαλείας από πλάκες ενδεικτικού πάχους 40 ΜΜ/Μ2, για ύψος πτώσης 1300ΜΜ πάνω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υπόβαση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από σκυρόδεμα πάχους 15 cm οπλισμένο με πλέγμα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11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Δάπεδο ασφαλείας από πλάκες ενδεικτικού πάχους 40 ΜΜ/Μ2 ΦΙΛΜ, για ύψος πτώσης 1300ΜΜ πάνω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υπόβαση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από σκυρόδεμα πάχους 15 cm οπλισμένο με πλέγμα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11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Δάπεδο ασφαλείας από πλάκες ενδεικτικού πάχους 50 ΜΜ/Μ2, για ύψος πτώσης 1500ΜΜ πάνω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υπόβαση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από σκυρόδεμα πάχους 15 cm οπλισμένο με πλέγμα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11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Δάπεδο ασφαλείας από πλάκες ενδεικτικού πάχους 70 ΜΜ/Μ2, για ύψος πτώσης 2000ΜΜ πάνω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υπόβαση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από σκυρόδεμα πάχους 15 cm οπλισμένο με πλέγμα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62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98" w:rsidRDefault="00651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Προμήθεια άμμου/</w:t>
            </w:r>
            <w:proofErr w:type="spellStart"/>
            <w:r>
              <w:rPr>
                <w:rFonts w:ascii="Calibri" w:eastAsia="Times New Roman" w:hAnsi="Calibri" w:cs="Calibri"/>
              </w:rPr>
              <w:t>βοτσάλων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ποταμού, </w:t>
            </w:r>
            <w:proofErr w:type="spellStart"/>
            <w:r>
              <w:rPr>
                <w:rFonts w:ascii="Calibri" w:eastAsia="Times New Roman" w:hAnsi="Calibri" w:cs="Calibri"/>
              </w:rPr>
              <w:t>κοκκομετριας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0,25 - 8,00 mm /Μ3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288"/>
          <w:jc w:val="center"/>
        </w:trPr>
        <w:tc>
          <w:tcPr>
            <w:tcW w:w="980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5037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ΜΕΡΙΚΟ  ΣΥΝΟΛΟ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300"/>
          <w:jc w:val="center"/>
        </w:trPr>
        <w:tc>
          <w:tcPr>
            <w:tcW w:w="980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5037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Φ.Π.Α. 24%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  <w:tr w:rsidR="00651F98" w:rsidTr="00651F98">
        <w:trPr>
          <w:trHeight w:val="336"/>
          <w:jc w:val="center"/>
        </w:trPr>
        <w:tc>
          <w:tcPr>
            <w:tcW w:w="980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5037" w:type="dxa"/>
            <w:noWrap/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51F98" w:rsidRDefault="0065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ΣΥΝΟΛΙΚΗ ΔΑΠΑΝΗ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F98" w:rsidRDefault="00651F98">
            <w:pPr>
              <w:spacing w:after="0"/>
              <w:rPr>
                <w:rFonts w:cs="Times New Roman"/>
              </w:rPr>
            </w:pPr>
          </w:p>
        </w:tc>
      </w:tr>
    </w:tbl>
    <w:p w:rsidR="00651F98" w:rsidRDefault="00651F98" w:rsidP="00651F98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651F98" w:rsidRDefault="00651F98" w:rsidP="00651F98">
      <w:pPr>
        <w:spacing w:after="0" w:line="360" w:lineRule="auto"/>
        <w:contextualSpacing/>
        <w:rPr>
          <w:rFonts w:ascii="Cambria" w:hAnsi="Cambria" w:cs="Arial"/>
          <w:b/>
        </w:rPr>
      </w:pP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ΗΜΕΡΟΜΗΝΙΑ </w:t>
      </w:r>
      <w:r w:rsidRPr="00651F98">
        <w:rPr>
          <w:rFonts w:ascii="Arial" w:eastAsia="Times New Roman" w:hAnsi="Arial" w:cs="Arial"/>
          <w:b/>
          <w:bCs/>
          <w:color w:val="000000"/>
        </w:rPr>
        <w:t>……………</w:t>
      </w: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Ο ΠΡΟΣΦΕΡΩΝ</w:t>
      </w: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color w:val="000000"/>
        </w:rPr>
      </w:pP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color w:val="000000"/>
        </w:rPr>
      </w:pP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color w:val="000000"/>
        </w:rPr>
      </w:pPr>
    </w:p>
    <w:p w:rsidR="00651F98" w:rsidRDefault="00651F98" w:rsidP="00651F98">
      <w:pPr>
        <w:spacing w:after="0" w:line="360" w:lineRule="auto"/>
        <w:contextualSpacing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(ΥΠΟΓΡΑΦΗ + ΣΦΡΑΓΙΔΑ)</w:t>
      </w:r>
    </w:p>
    <w:p w:rsidR="00081DE8" w:rsidRDefault="00081DE8"/>
    <w:sectPr w:rsidR="00081DE8" w:rsidSect="00081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F98"/>
    <w:rsid w:val="00081DE8"/>
    <w:rsid w:val="001F25F2"/>
    <w:rsid w:val="0065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98"/>
    <w:pPr>
      <w:spacing w:after="200" w:line="276" w:lineRule="auto"/>
      <w:jc w:val="left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51F9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3</cp:revision>
  <dcterms:created xsi:type="dcterms:W3CDTF">2019-09-30T10:37:00Z</dcterms:created>
  <dcterms:modified xsi:type="dcterms:W3CDTF">2019-09-30T10:37:00Z</dcterms:modified>
</cp:coreProperties>
</file>