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E" w:rsidRDefault="008B3BDE" w:rsidP="008B3BD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8B3BDE" w:rsidRDefault="008B3BDE" w:rsidP="008B3BDE">
      <w:pPr>
        <w:pStyle w:val="a7"/>
        <w:jc w:val="both"/>
        <w:rPr>
          <w:rFonts w:ascii="Arial" w:hAnsi="Arial" w:cs="Arial"/>
          <w:b/>
          <w:sz w:val="24"/>
        </w:rPr>
      </w:pPr>
    </w:p>
    <w:p w:rsidR="008B3BDE" w:rsidRDefault="008B3BDE" w:rsidP="008B3BDE">
      <w:pPr>
        <w:pStyle w:val="a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>(</w:t>
      </w:r>
      <w:r>
        <w:rPr>
          <w:rFonts w:ascii="Verdana" w:hAnsi="Verdana" w:cs="Arial"/>
          <w:b/>
          <w:sz w:val="20"/>
          <w:szCs w:val="20"/>
        </w:rPr>
        <w:t>Συμπληρώνεται για την ομάδα ή τις ομάδες που κατατίθεται η προσφορά).</w:t>
      </w:r>
    </w:p>
    <w:p w:rsidR="008B3BDE" w:rsidRDefault="008B3BDE" w:rsidP="008B3BDE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B3BDE" w:rsidRDefault="008B3BDE" w:rsidP="008B3BDE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B3BDE" w:rsidRDefault="008B3BDE" w:rsidP="008B3BDE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Verdana" w:hAnsi="Verdana" w:cs="Arial"/>
          <w:b/>
          <w:sz w:val="20"/>
          <w:szCs w:val="20"/>
        </w:rPr>
        <w:t>έδρα………………………….οδός</w:t>
      </w:r>
      <w:proofErr w:type="spellEnd"/>
      <w:r>
        <w:rPr>
          <w:rFonts w:ascii="Verdana" w:hAnsi="Verdana" w:cs="Arial"/>
          <w:b/>
          <w:sz w:val="20"/>
          <w:szCs w:val="20"/>
        </w:rPr>
        <w:t>………………...</w:t>
      </w:r>
      <w:proofErr w:type="spellStart"/>
      <w:r>
        <w:rPr>
          <w:rFonts w:ascii="Verdana" w:hAnsi="Verdana" w:cs="Arial"/>
          <w:b/>
          <w:sz w:val="20"/>
          <w:szCs w:val="20"/>
        </w:rPr>
        <w:t>τηλ</w:t>
      </w:r>
      <w:proofErr w:type="spellEnd"/>
      <w:r>
        <w:rPr>
          <w:rFonts w:ascii="Verdana" w:hAnsi="Verdana" w:cs="Arial"/>
          <w:b/>
          <w:sz w:val="20"/>
          <w:szCs w:val="20"/>
        </w:rPr>
        <w:t>.…………………………</w:t>
      </w:r>
    </w:p>
    <w:p w:rsidR="008B3BDE" w:rsidRDefault="008B3BDE" w:rsidP="008B3BDE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B3BDE" w:rsidRDefault="008B3BDE" w:rsidP="008B3BDE">
      <w:pPr>
        <w:pStyle w:val="a7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2915" w:type="dxa"/>
        <w:jc w:val="center"/>
        <w:tblInd w:w="93" w:type="dxa"/>
        <w:tblLook w:val="04A0"/>
      </w:tblPr>
      <w:tblGrid>
        <w:gridCol w:w="12915"/>
      </w:tblGrid>
      <w:tr w:rsidR="008B3BDE" w:rsidTr="008B3BDE">
        <w:trPr>
          <w:trHeight w:val="360"/>
          <w:jc w:val="center"/>
        </w:trPr>
        <w:tc>
          <w:tcPr>
            <w:tcW w:w="12915" w:type="dxa"/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ΓΙΑ  ΤΟ  "Ν.Π.Δ.Δ.  ΥΓΕΙΑΣ  ΠΡΟΝΟΙΑΣ</w:t>
            </w:r>
          </w:p>
        </w:tc>
      </w:tr>
      <w:tr w:rsidR="008B3BDE" w:rsidTr="008B3BDE">
        <w:trPr>
          <w:trHeight w:val="360"/>
          <w:jc w:val="center"/>
        </w:trPr>
        <w:tc>
          <w:tcPr>
            <w:tcW w:w="12915" w:type="dxa"/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ΚΟΙΝΩΝΙΚΗΣ  ΠΡΟΣΤΑΣΙΑΣ  ΑΛΛΗΛΕΓΓΥΗΣ</w:t>
            </w:r>
          </w:p>
        </w:tc>
      </w:tr>
      <w:tr w:rsidR="008B3BDE" w:rsidTr="008B3BDE">
        <w:trPr>
          <w:trHeight w:val="360"/>
          <w:jc w:val="center"/>
        </w:trPr>
        <w:tc>
          <w:tcPr>
            <w:tcW w:w="12915" w:type="dxa"/>
            <w:noWrap/>
            <w:vAlign w:val="bottom"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ΔΗΜΟΥ  ΠΑΙΟΝΙΑΣ"</w:t>
            </w:r>
          </w:p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8B3BDE" w:rsidRDefault="008B3BDE" w:rsidP="008B3BDE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1.ΠΡΟΫΠΟΛΟΓΙΣΜΟΣ ΕΙΔΩΝ ΠΑΝΤΟΠΩΛΕΙΟΥ</w:t>
      </w:r>
    </w:p>
    <w:tbl>
      <w:tblPr>
        <w:tblW w:w="11019" w:type="dxa"/>
        <w:jc w:val="center"/>
        <w:tblInd w:w="1994" w:type="dxa"/>
        <w:tblLook w:val="04A0"/>
      </w:tblPr>
      <w:tblGrid>
        <w:gridCol w:w="630"/>
        <w:gridCol w:w="3529"/>
        <w:gridCol w:w="1284"/>
        <w:gridCol w:w="1518"/>
        <w:gridCol w:w="1547"/>
        <w:gridCol w:w="1227"/>
        <w:gridCol w:w="1284"/>
      </w:tblGrid>
      <w:tr w:rsidR="008B3BDE" w:rsidTr="008B3BDE">
        <w:trPr>
          <w:trHeight w:val="420"/>
          <w:jc w:val="center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Α.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 </w:t>
            </w:r>
          </w:p>
        </w:tc>
      </w:tr>
      <w:tr w:rsidR="008B3BDE" w:rsidTr="008B3BDE">
        <w:trPr>
          <w:trHeight w:val="936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ΣΥΝΟΛΟ ΧΩΡΙΣ ΦΠΑ </w:t>
            </w: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Αλεύρι  για όλες τις  χρήσεις 1 κιλού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Αλεύρι ολικής άλεσης για όλες τις χρήσεις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Αλεύρι απ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Αυγά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5350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Βρωμη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σακουλάκι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Γάλα εβαπορέ 410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Γιαούρτι  στραγγιστό  1 κιλού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Γιαούρτι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αγελάδος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Γραβιέρα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Γραβιέρα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Ελιές ανάλατες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Ελιές μαύρες με κουκούτσι 2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Ελιές πράσινες  με πιπεριά 2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Κασέρι ~500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Κασέρι μπαστούνι ~2,5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Κασέρι παραδοσιακό σε φέτες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Κάστερ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πάουντερ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Κόρν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φλάουρ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Κους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κους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Κριθαράκι  μέτριο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 κοχυλάκια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βίδες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κοφτά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Νο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 ίσια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Νο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2 παστίτσιου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πέννες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τριβελάκι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Μέλι ~1 κιλού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Νερό  0,5 λίτρου  6αδα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Πακέτο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Νερό 1,5 λίτρου  6αδα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Πακέτο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Ντοματάκια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ψιλοκομμένα 410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Ντοματοπελτές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410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Ντοματοχυμός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Ρεβύθια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Ρύζι για πιλάφι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γλασσέ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καρολίνα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Ρύζι νυχάκι 1 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Σιμιγδάλι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Σόδα φαγητού 100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Σταφιδες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200 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Τραχανάς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Φακές  χονδρές-ψιλές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Φασόλια γίγαντες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Φασόλια μέτρια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Φέτα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  4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Φέτα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 2  κιλών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Φιδές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Φρυγανιά τριμμένη 200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Φρυγανιές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Φύλλο κρούστας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Χυλοπίτες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Ψωμί για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τόστ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ολικής άλεσης 680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20"/>
          <w:jc w:val="center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Β.</w:t>
            </w:r>
          </w:p>
        </w:tc>
      </w:tr>
      <w:tr w:rsidR="008B3BDE" w:rsidTr="008B3BDE">
        <w:trPr>
          <w:trHeight w:val="936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ΣΥΝΟΛΟ ΧΩΡΙΣ ΦΠΑ </w:t>
            </w: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Αρακάς κατεψυγμένος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Καλαμάρι κατ. 1kg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Μπακαλιάρος φιλέτο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Μπάμιες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Σουπιά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Σπανάκι  κατεψυγμένο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Φασολάκια κατεψυγμένα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Χταπόδι κατ.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Ψάρι γλώσσα φιλέτο 1 κιλού κατ.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Ψάρι Πέρκα φιλέτο κατ. 1kg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Ελαιόλαδο 1 λίτρου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20"/>
          <w:jc w:val="center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spacing w:line="24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8B3BDE" w:rsidRDefault="008B3BDE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ΟΜΑΔΑ Γ.</w:t>
            </w:r>
          </w:p>
        </w:tc>
      </w:tr>
      <w:tr w:rsidR="008B3BDE" w:rsidTr="008B3BDE">
        <w:trPr>
          <w:trHeight w:val="936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ΤΙΜΕΣ ΧΩΡΙΣ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ΣΥΝΟΛΟ ΧΩΡΙΣ ΦΠΑ </w:t>
            </w:r>
          </w:p>
        </w:tc>
      </w:tr>
      <w:tr w:rsidR="008B3BDE" w:rsidTr="008B3BDE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Αλάτι ψιλό σακουλάκι 500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6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Αλάτι ψιλό 400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σε πλαστικό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μπουκ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Άχνη ζάχαρη ~500γρ.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Βανίλια σκόνη για γλυκά 5 τεμ.15γρ.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Γαρύφαλλο σακουλάκι 25γρ.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Δαφνόφυλλα 12γρ.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Δημητριακά (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νιφάδ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καλαμπ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.) ~375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 ολικής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Δημητριακά μελιού ~ 375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Δυόσμος 20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Ζάχαρη ψιλή 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Ινδοκαρυδο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Κράμπερι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αποξηραμένα 200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Κανέλλα 50γρ.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Κύμινο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Μαρμελάδα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διαφόρων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φρουτ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Μοσχοκάρυδο σακουλάκι 12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Μπαχάρι σακουλάκι 25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Ξύδι 400ml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Πιπέρι κόκκινο σακουλάκι 100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Πιπέρι μαύρο τριμμένο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σακουλ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100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Πλιγούρι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Ρίγανη  γυάλινο βάζο 55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Ταχίνι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Ταχίνι 1 κιλού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Τσάι για βρέφη 200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Τσάι του βουνού σακουλάκι 75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Τσάι φακελάκια χαμομήλι 20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Φρυγανιά τριμμένη 200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Φρυγανιές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Φύλλο κρούστας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Χαλβάς 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συσκ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~400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Χυμός λεμονιού 380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529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84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ΜΕ ΦΠΑ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</w:tbl>
    <w:p w:rsidR="008B3BDE" w:rsidRDefault="008B3BDE" w:rsidP="008B3B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3BDE" w:rsidRDefault="008B3BDE" w:rsidP="008B3BDE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2.ΠΡΟΫΠΟΛΟΓΙΣΜΟΣ ΕΙΔΩΝ ΚΡΕΟΠΩΛΕΙΟΥ-ΠΟΥΛΕΡΙΚΩΝ</w:t>
      </w:r>
    </w:p>
    <w:p w:rsidR="008B3BDE" w:rsidRDefault="008B3BDE" w:rsidP="008B3B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Κριτήριο κατακύρωσης είναι το μεγαλύτερο ποσοστό έκπτωσης επί της μέσης τιμής λιανικής πώλησης του κάθε είδους την ημέρα παράδοσής του.</w:t>
      </w:r>
    </w:p>
    <w:tbl>
      <w:tblPr>
        <w:tblW w:w="10800" w:type="dxa"/>
        <w:jc w:val="center"/>
        <w:tblLook w:val="04A0"/>
      </w:tblPr>
      <w:tblGrid>
        <w:gridCol w:w="575"/>
        <w:gridCol w:w="2737"/>
        <w:gridCol w:w="1054"/>
        <w:gridCol w:w="1326"/>
        <w:gridCol w:w="1355"/>
        <w:gridCol w:w="1454"/>
        <w:gridCol w:w="2299"/>
      </w:tblGrid>
      <w:tr w:rsidR="008B3BDE" w:rsidTr="008B3BDE">
        <w:trPr>
          <w:trHeight w:val="93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ΤΙΜΕΣ ΧΩΡΙΣ ΦΠΑ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ΧΩΡΙΣ ΦΠΑ</w:t>
            </w: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Κιμάς νωπός μόσχου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Κρέας νωπό μόσχου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Κιμάς νωπός χοιρινός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Κιμάς νωπός  ανάμεικτος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Κοτόπουλο ολόκληρο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Κοτόπουλο στήθος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Κοτόπουλο  μπούτι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Κρέας  νωπό  χοιρινό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73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ΣΥΝΟΛΟ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73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54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73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54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73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ΣΥΝΟΛΟ ΦΠΑ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54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273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55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ΤΕΛΙΚΟ ΣΥΝΟΛΟ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</w:tbl>
    <w:p w:rsidR="008B3BDE" w:rsidRDefault="008B3BDE" w:rsidP="008B3B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3BDE" w:rsidRDefault="008B3BDE" w:rsidP="008B3BDE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3.ΠΡΟΫΠΟΛΟΓΙΣΜΟΣ ΕΙΔΩΝ ΑΡΤΟΠΟΙΕΙΟΥ</w:t>
      </w:r>
    </w:p>
    <w:tbl>
      <w:tblPr>
        <w:tblW w:w="10589" w:type="dxa"/>
        <w:jc w:val="center"/>
        <w:tblLook w:val="04A0"/>
      </w:tblPr>
      <w:tblGrid>
        <w:gridCol w:w="630"/>
        <w:gridCol w:w="3364"/>
        <w:gridCol w:w="766"/>
        <w:gridCol w:w="1518"/>
        <w:gridCol w:w="1547"/>
        <w:gridCol w:w="1227"/>
        <w:gridCol w:w="1537"/>
      </w:tblGrid>
      <w:tr w:rsidR="008B3BDE" w:rsidTr="008B3BDE">
        <w:trPr>
          <w:trHeight w:val="62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ΤΙΜΕΣ ΧΩΡΙΣ ΦΠΑ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ΧΩΡΙΣ ΦΠΑ</w:t>
            </w: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Άρτος Λευκός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Άρτος ολικής άλεσης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Ελαιόψωμο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ολικής άλεσης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Κουλούρι Σουσαμένιο Ολικής Άλεσης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Σταφιδόψωμο Ολικής Άλεσης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Ψωμάκι για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σάντουϊτς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ολικής άλεσης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Τυροπιτακια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Σπανακοπιττακια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Λουκανοπιτακια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Κουλουράκια-Μπισκότα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Κέικ Ατομικό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36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ΣΥΝΟΛΟ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36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36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36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ΣΥΝΟΛΟ ΦΠΑ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364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ΤΕΛΙΚΟ ΣΥΝΟΛΟ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</w:tbl>
    <w:p w:rsidR="008B3BDE" w:rsidRDefault="008B3BDE" w:rsidP="008B3B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3BDE" w:rsidRDefault="008B3BDE" w:rsidP="008B3B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B3BDE" w:rsidRDefault="008B3BDE" w:rsidP="008B3BDE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sz w:val="24"/>
          <w:szCs w:val="24"/>
          <w:u w:val="single"/>
        </w:rPr>
        <w:t>4.ΠΡΟΫΠΟΛΟΓΙΣΜΟΣ ΕΙΔΩΝ ΟΠΩΡΟΠΩΛΕΙΟΥ</w:t>
      </w:r>
    </w:p>
    <w:p w:rsidR="008B3BDE" w:rsidRDefault="008B3BDE" w:rsidP="008B3B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Κριτήριο κατακύρωσης είναι το μεγαλύτερο ποσοστό έκπτωσης επί της μέσης τιμής λιανικής πώλησης του κάθε είδους την ημέρα παράδοσής του.</w:t>
      </w:r>
    </w:p>
    <w:p w:rsidR="008B3BDE" w:rsidRDefault="008B3BDE" w:rsidP="008B3BDE">
      <w:pPr>
        <w:pStyle w:val="a7"/>
        <w:spacing w:line="360" w:lineRule="auto"/>
        <w:jc w:val="both"/>
      </w:pPr>
    </w:p>
    <w:tbl>
      <w:tblPr>
        <w:tblW w:w="10190" w:type="dxa"/>
        <w:jc w:val="center"/>
        <w:tblInd w:w="96" w:type="dxa"/>
        <w:tblLook w:val="04A0"/>
      </w:tblPr>
      <w:tblGrid>
        <w:gridCol w:w="630"/>
        <w:gridCol w:w="3200"/>
        <w:gridCol w:w="1720"/>
        <w:gridCol w:w="1580"/>
        <w:gridCol w:w="1349"/>
        <w:gridCol w:w="1711"/>
      </w:tblGrid>
      <w:tr w:rsidR="008B3BDE" w:rsidTr="008B3BDE">
        <w:trPr>
          <w:trHeight w:val="93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ΤΙΜΕΣ ΧΩΡΙΣ ΦΠΑ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ΧΩΡΙΣ ΦΠΑ</w:t>
            </w: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Αγγούρια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Ακτινίδια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Άνηθος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Αντίδια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Αχλάδια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Βανίλιες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Κιλο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Βερύκοκα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Καρότα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Καρπούζι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Κάστανα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Κεράσια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Κολοκυθάκια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Κουνουπίδι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Κρεμμύδια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Κρεμμυδάκια  φρέσκα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Λάχανο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Λεμόνια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Μαϊντανός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Μανιτάρια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Μανταρίνια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Μαρούλι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Μελιτζάνες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Μήλα κόκκινα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Μπανάνες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Μπανανόμηλα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Μπρόκολο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Νεκταρίνια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Ντομάτες για σαλάτα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Ντομάτες ώριμες για σάλτσα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Ξυνόμηλα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Παντζάρια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Πατάτες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Πεπόνι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Πιπεριές  γεμιστές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Πιπεριές για  τηγάνισμα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Πιπεριές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φλωρίνης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Πορτοκάλια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Πορτοκάλια για χυμό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Κιλο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Πράσσα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Ροδάκινα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Σέλινο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Σκόρδα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Σταφύλια Σουλτανίνα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Σπανάκι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Φράουλες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Φασολάκια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Κιλό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3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 ΜΕ ΦΠΑ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</w:tbl>
    <w:p w:rsidR="008B3BDE" w:rsidRDefault="008B3BDE" w:rsidP="008B3BDE">
      <w:pPr>
        <w:pStyle w:val="a7"/>
        <w:spacing w:line="360" w:lineRule="auto"/>
        <w:jc w:val="both"/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autoSpaceDE w:val="0"/>
        <w:autoSpaceDN w:val="0"/>
        <w:adjustRightInd w:val="0"/>
        <w:ind w:left="-540"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5. ΠΡΟΫΠΟΛΟΓΙΣΜΟΣ ΠΡΟΜΗΘΕΙΑΣ ΦΡΕΣΚΟΥ ΓΑΛΑΤΟΣ ΝΠΔΔ</w:t>
      </w:r>
    </w:p>
    <w:tbl>
      <w:tblPr>
        <w:tblW w:w="10331" w:type="dxa"/>
        <w:jc w:val="center"/>
        <w:tblInd w:w="93" w:type="dxa"/>
        <w:tblLook w:val="04A0"/>
      </w:tblPr>
      <w:tblGrid>
        <w:gridCol w:w="580"/>
        <w:gridCol w:w="4030"/>
        <w:gridCol w:w="1413"/>
        <w:gridCol w:w="1405"/>
        <w:gridCol w:w="1502"/>
        <w:gridCol w:w="1401"/>
      </w:tblGrid>
      <w:tr w:rsidR="008B3BDE" w:rsidTr="008B3BDE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</w:t>
            </w:r>
          </w:p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ΤΙΜΗ</w:t>
            </w:r>
          </w:p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ΜΟΝΑΔΟΣ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8B3BDE" w:rsidTr="008B3BDE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Verdana" w:hAnsi="Verdana" w:cs="Arial"/>
                  <w:color w:val="000000"/>
                  <w:sz w:val="16"/>
                  <w:szCs w:val="16"/>
                </w:rPr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2.780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BDE" w:rsidRDefault="008B3BDE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ΚΑΘΑΡΟ ΣΥΝΟΛΟ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Φ.Π.Α. 13%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ΤΕΛΙΚΟ  ΣΥΝΟΛΟ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ΓΙΑ ΤΟΝ ΔΗΜΟ ΠΑΙΟΝΙΑΣ</w:t>
      </w:r>
    </w:p>
    <w:p w:rsidR="008B3BDE" w:rsidRDefault="008B3BDE" w:rsidP="008B3BDE">
      <w:pPr>
        <w:numPr>
          <w:ilvl w:val="0"/>
          <w:numId w:val="2"/>
        </w:numPr>
        <w:autoSpaceDE w:val="0"/>
        <w:autoSpaceDN w:val="0"/>
        <w:adjustRightInd w:val="0"/>
        <w:ind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ΠΡΟΫΠΟΛΟΓΙΣΜΟΣ ΠΡΟΜΗΘΕΙΑΣ ΦΡΕΣΚΟΥ ΓΑΛΑΤΟΣ</w:t>
      </w:r>
    </w:p>
    <w:p w:rsidR="008B3BDE" w:rsidRDefault="008B3BDE" w:rsidP="008B3BDE">
      <w:pPr>
        <w:autoSpaceDE w:val="0"/>
        <w:autoSpaceDN w:val="0"/>
        <w:adjustRightInd w:val="0"/>
        <w:ind w:left="-180" w:right="-688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550" w:type="dxa"/>
        <w:jc w:val="center"/>
        <w:tblInd w:w="93" w:type="dxa"/>
        <w:tblLook w:val="04A0"/>
      </w:tblPr>
      <w:tblGrid>
        <w:gridCol w:w="580"/>
        <w:gridCol w:w="4030"/>
        <w:gridCol w:w="1413"/>
        <w:gridCol w:w="1405"/>
        <w:gridCol w:w="1502"/>
        <w:gridCol w:w="1620"/>
      </w:tblGrid>
      <w:tr w:rsidR="008B3BDE" w:rsidTr="008B3BDE">
        <w:trPr>
          <w:trHeight w:val="52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ΕΙΔΟΥΣ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</w:t>
            </w:r>
          </w:p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ΜΕΤΡΗΣΗΣ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ΤΙΜΗ</w:t>
            </w:r>
          </w:p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8B3BDE" w:rsidTr="008B3BDE">
        <w:trPr>
          <w:trHeight w:val="315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Γάλα φρέσκο πλήρες  (3,5%)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Verdana" w:hAnsi="Verdana" w:cs="Arial"/>
                  <w:color w:val="000000"/>
                  <w:sz w:val="16"/>
                  <w:szCs w:val="16"/>
                </w:rPr>
                <w:t>1 λίτρου</w:t>
              </w:r>
            </w:smartTag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8.569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BDE" w:rsidRDefault="008B3BDE">
            <w:pPr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ΚΑΘΑΡΟ ΣΥΝΟΛΟ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Φ.Π.Α. 13%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B3BDE" w:rsidTr="008B3BDE">
        <w:trPr>
          <w:trHeight w:val="315"/>
          <w:jc w:val="center"/>
        </w:trPr>
        <w:tc>
          <w:tcPr>
            <w:tcW w:w="58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0" w:type="dxa"/>
            <w:noWrap/>
            <w:vAlign w:val="bottom"/>
          </w:tcPr>
          <w:p w:rsidR="008B3BDE" w:rsidRDefault="008B3BD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3BDE" w:rsidRDefault="008B3BD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ΤΕΛΙΚΟ  ΣΥΝΟΛΟ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BDE" w:rsidRDefault="008B3BDE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8B3BDE" w:rsidRDefault="008B3BDE" w:rsidP="008B3BDE">
      <w:pPr>
        <w:autoSpaceDE w:val="0"/>
        <w:autoSpaceDN w:val="0"/>
        <w:adjustRightInd w:val="0"/>
        <w:ind w:left="-180" w:right="-688"/>
        <w:rPr>
          <w:rFonts w:ascii="Arial" w:hAnsi="Arial" w:cs="Arial"/>
          <w:b/>
          <w:sz w:val="28"/>
          <w:szCs w:val="28"/>
          <w:u w:val="single"/>
        </w:rPr>
      </w:pPr>
    </w:p>
    <w:p w:rsidR="008B3BDE" w:rsidRDefault="008B3BDE" w:rsidP="008B3BDE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8B3BDE" w:rsidRDefault="008B3BDE" w:rsidP="008B3BDE">
      <w:pPr>
        <w:numPr>
          <w:ilvl w:val="0"/>
          <w:numId w:val="2"/>
        </w:numPr>
        <w:autoSpaceDE w:val="0"/>
        <w:autoSpaceDN w:val="0"/>
        <w:adjustRightInd w:val="0"/>
        <w:ind w:right="-688"/>
        <w:jc w:val="center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 xml:space="preserve">ΠΡΟΫΠΟΛΟΓΙΣΜΟΣ ΕΙΔΩΝ ΚΟΙΝΩΝΙΚΟΥ ΠΑΝΤΟΠΩΛΕΙΟΥ </w:t>
      </w:r>
    </w:p>
    <w:tbl>
      <w:tblPr>
        <w:tblW w:w="11345" w:type="dxa"/>
        <w:jc w:val="center"/>
        <w:tblInd w:w="96" w:type="dxa"/>
        <w:tblLook w:val="04A0"/>
      </w:tblPr>
      <w:tblGrid>
        <w:gridCol w:w="600"/>
        <w:gridCol w:w="4040"/>
        <w:gridCol w:w="1040"/>
        <w:gridCol w:w="1460"/>
        <w:gridCol w:w="1325"/>
        <w:gridCol w:w="1340"/>
        <w:gridCol w:w="1540"/>
      </w:tblGrid>
      <w:tr w:rsidR="008B3BDE" w:rsidTr="008B3BDE">
        <w:trPr>
          <w:trHeight w:val="37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ΕΙΔΟΥΣ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ΤΙΜΗ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8B3BDE" w:rsidTr="008B3BDE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Αλεύρι  για όλες τις  χρήσεις 1 κιλού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Βούτυρο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σοφτ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κύπελο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Γάλα εβαπορέ 410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Κάστερ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πάουντερ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120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Κριθαράκι  μέτριο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κοφτά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Νο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10 ίσια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Μακαρόνια πέννες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Ντοματοχυμός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γλασσέ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 κιλού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Ρύζι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καρολίνα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1 κιλού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Κιλό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Σιμιγδάλι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Φακές  χονδρές-ψιλές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Φασόλια μέτρια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9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Φιδές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Χυμός λεμονιού 380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Αλάτι ψιλό σακουλάκι 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Ζάχαρη ψιλή  1 κιλού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Ηλιέλαιο  1  λίτρου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Κομπόστα ~1 κιλού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Μαρμελάδα 500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διαφόρων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φρούτ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Μπισκότα   τύπου 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πτι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μπερ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225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γρ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40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Ξύδι  400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  <w:tr w:rsidR="008B3BDE" w:rsidTr="008B3BDE">
        <w:trPr>
          <w:trHeight w:val="62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3BDE" w:rsidRDefault="008B3BDE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BDE" w:rsidRDefault="008B3BDE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spacing w:line="240" w:lineRule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ΤΕΛΙΚΟ 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E" w:rsidRDefault="008B3BDE">
            <w:pPr>
              <w:rPr>
                <w:rFonts w:cs="Times New Roman"/>
              </w:rPr>
            </w:pPr>
          </w:p>
        </w:tc>
      </w:tr>
    </w:tbl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</w:p>
    <w:p w:rsidR="008B3BDE" w:rsidRDefault="008B3BDE" w:rsidP="008B3BDE">
      <w:pPr>
        <w:pStyle w:val="a7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Ημερομηνία ……../……../ 2018</w:t>
      </w:r>
    </w:p>
    <w:p w:rsidR="00081DE8" w:rsidRPr="008B3BDE" w:rsidRDefault="008B3BDE" w:rsidP="008B3BDE">
      <w:pPr>
        <w:jc w:val="center"/>
        <w:rPr>
          <w:sz w:val="28"/>
          <w:szCs w:val="28"/>
        </w:rPr>
      </w:pPr>
      <w:r w:rsidRPr="008B3BDE">
        <w:rPr>
          <w:rFonts w:ascii="Calibri" w:hAnsi="Calibri"/>
          <w:b/>
          <w:sz w:val="28"/>
          <w:szCs w:val="28"/>
        </w:rPr>
        <w:t>Ο Προσφέρων</w:t>
      </w:r>
    </w:p>
    <w:sectPr w:rsidR="00081DE8" w:rsidRPr="008B3BDE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357761"/>
    <w:multiLevelType w:val="hybridMultilevel"/>
    <w:tmpl w:val="1ECE3804"/>
    <w:lvl w:ilvl="0" w:tplc="62501C2C">
      <w:start w:val="1"/>
      <w:numFmt w:val="decimal"/>
      <w:lvlText w:val="%1."/>
      <w:lvlJc w:val="left"/>
      <w:pPr>
        <w:ind w:left="-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BDE"/>
    <w:rsid w:val="00081DE8"/>
    <w:rsid w:val="001B0E1A"/>
    <w:rsid w:val="008B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E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B3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3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8B3BDE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B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B3BDE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semiHidden/>
    <w:rsid w:val="008B3BDE"/>
    <w:rPr>
      <w:rFonts w:ascii="Times New Roman" w:eastAsia="Arial" w:hAnsi="Times New Roman" w:cs="Times New Roman"/>
      <w:b/>
      <w:bCs/>
      <w:kern w:val="2"/>
      <w:sz w:val="28"/>
      <w:szCs w:val="28"/>
      <w:lang w:eastAsia="ar-SA"/>
    </w:rPr>
  </w:style>
  <w:style w:type="character" w:styleId="-">
    <w:name w:val="Hyperlink"/>
    <w:semiHidden/>
    <w:unhideWhenUsed/>
    <w:rsid w:val="008B3BD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B3BDE"/>
    <w:rPr>
      <w:color w:val="800080" w:themeColor="followedHyperlink"/>
      <w:u w:val="single"/>
    </w:rPr>
  </w:style>
  <w:style w:type="paragraph" w:styleId="Web">
    <w:name w:val="Normal (Web)"/>
    <w:basedOn w:val="a"/>
    <w:semiHidden/>
    <w:unhideWhenUsed/>
    <w:rsid w:val="008B3BDE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footnote text"/>
    <w:basedOn w:val="a"/>
    <w:link w:val="Char"/>
    <w:semiHidden/>
    <w:unhideWhenUsed/>
    <w:rsid w:val="008B3BDE"/>
    <w:pPr>
      <w:suppressAutoHyphens/>
      <w:spacing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semiHidden/>
    <w:rsid w:val="008B3BDE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a4">
    <w:name w:val="header"/>
    <w:basedOn w:val="a"/>
    <w:link w:val="Char0"/>
    <w:semiHidden/>
    <w:unhideWhenUsed/>
    <w:rsid w:val="008B3BDE"/>
    <w:pPr>
      <w:suppressLineNumbers/>
      <w:tabs>
        <w:tab w:val="center" w:pos="4153"/>
        <w:tab w:val="right" w:pos="8306"/>
      </w:tabs>
      <w:suppressAutoHyphens/>
      <w:spacing w:line="100" w:lineRule="atLeast"/>
      <w:ind w:firstLine="284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Char0">
    <w:name w:val="Κεφαλίδα Char"/>
    <w:basedOn w:val="a0"/>
    <w:link w:val="a4"/>
    <w:semiHidden/>
    <w:rsid w:val="008B3BDE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a5">
    <w:name w:val="footer"/>
    <w:basedOn w:val="a"/>
    <w:link w:val="Char1"/>
    <w:semiHidden/>
    <w:unhideWhenUsed/>
    <w:rsid w:val="008B3BDE"/>
    <w:pPr>
      <w:suppressLineNumbers/>
      <w:tabs>
        <w:tab w:val="center" w:pos="4153"/>
        <w:tab w:val="right" w:pos="8306"/>
      </w:tabs>
      <w:suppressAutoHyphens/>
      <w:spacing w:line="100" w:lineRule="atLeast"/>
      <w:ind w:firstLine="397"/>
    </w:pPr>
    <w:rPr>
      <w:rFonts w:ascii="Calibri" w:eastAsia="Times New Roman" w:hAnsi="Calibri" w:cs="Calibri"/>
      <w:kern w:val="2"/>
      <w:sz w:val="16"/>
      <w:lang w:eastAsia="zh-CN"/>
    </w:rPr>
  </w:style>
  <w:style w:type="character" w:customStyle="1" w:styleId="Char1">
    <w:name w:val="Υποσέλιδο Char"/>
    <w:basedOn w:val="a0"/>
    <w:link w:val="a5"/>
    <w:semiHidden/>
    <w:rsid w:val="008B3BDE"/>
    <w:rPr>
      <w:rFonts w:ascii="Calibri" w:eastAsia="Times New Roman" w:hAnsi="Calibri" w:cs="Calibri"/>
      <w:kern w:val="2"/>
      <w:sz w:val="16"/>
      <w:lang w:eastAsia="zh-CN"/>
    </w:rPr>
  </w:style>
  <w:style w:type="paragraph" w:styleId="a6">
    <w:name w:val="endnote text"/>
    <w:basedOn w:val="a"/>
    <w:link w:val="Char2"/>
    <w:uiPriority w:val="99"/>
    <w:semiHidden/>
    <w:unhideWhenUsed/>
    <w:rsid w:val="008B3BDE"/>
    <w:pPr>
      <w:spacing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8B3BDE"/>
    <w:rPr>
      <w:rFonts w:eastAsiaTheme="minorEastAsia"/>
      <w:sz w:val="20"/>
      <w:szCs w:val="20"/>
      <w:lang w:eastAsia="el-GR"/>
    </w:rPr>
  </w:style>
  <w:style w:type="paragraph" w:styleId="a7">
    <w:name w:val="Body Text"/>
    <w:basedOn w:val="a"/>
    <w:link w:val="Char3"/>
    <w:semiHidden/>
    <w:unhideWhenUsed/>
    <w:rsid w:val="008B3BD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3">
    <w:name w:val="Σώμα κειμένου Char"/>
    <w:basedOn w:val="a0"/>
    <w:link w:val="a7"/>
    <w:semiHidden/>
    <w:rsid w:val="008B3BDE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Balloon Text"/>
    <w:basedOn w:val="a"/>
    <w:link w:val="Char4"/>
    <w:uiPriority w:val="99"/>
    <w:semiHidden/>
    <w:unhideWhenUsed/>
    <w:rsid w:val="008B3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8B3BDE"/>
    <w:rPr>
      <w:rFonts w:ascii="Tahoma" w:eastAsiaTheme="minorEastAsia" w:hAnsi="Tahoma" w:cs="Tahoma"/>
      <w:sz w:val="16"/>
      <w:szCs w:val="16"/>
      <w:lang w:eastAsia="el-GR"/>
    </w:rPr>
  </w:style>
  <w:style w:type="paragraph" w:styleId="a9">
    <w:name w:val="Revision"/>
    <w:uiPriority w:val="99"/>
    <w:semiHidden/>
    <w:rsid w:val="008B3BDE"/>
    <w:pPr>
      <w:spacing w:line="240" w:lineRule="auto"/>
    </w:pPr>
    <w:rPr>
      <w:rFonts w:eastAsiaTheme="minorEastAsia"/>
      <w:lang w:eastAsia="el-GR"/>
    </w:rPr>
  </w:style>
  <w:style w:type="paragraph" w:styleId="aa">
    <w:name w:val="List Paragraph"/>
    <w:basedOn w:val="a"/>
    <w:uiPriority w:val="34"/>
    <w:qFormat/>
    <w:rsid w:val="008B3BDE"/>
    <w:pPr>
      <w:ind w:left="720"/>
      <w:contextualSpacing/>
    </w:pPr>
  </w:style>
  <w:style w:type="paragraph" w:customStyle="1" w:styleId="CharChar1">
    <w:name w:val="Char Char1"/>
    <w:basedOn w:val="a"/>
    <w:rsid w:val="008B3BD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B3BD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b">
    <w:name w:val="Περιεχόμενα πίνακα"/>
    <w:basedOn w:val="a"/>
    <w:rsid w:val="008B3BDE"/>
    <w:pPr>
      <w:widowControl w:val="0"/>
      <w:suppressLineNumbers/>
      <w:suppressAutoHyphens/>
      <w:spacing w:line="240" w:lineRule="auto"/>
    </w:pPr>
    <w:rPr>
      <w:rFonts w:ascii="Tahoma" w:eastAsia="Arial" w:hAnsi="Tahoma" w:cs="Times New Roman"/>
      <w:kern w:val="2"/>
      <w:sz w:val="24"/>
      <w:szCs w:val="24"/>
      <w:lang w:eastAsia="ar-SA"/>
    </w:rPr>
  </w:style>
  <w:style w:type="paragraph" w:customStyle="1" w:styleId="foothanging">
    <w:name w:val="foot_hanging"/>
    <w:basedOn w:val="a3"/>
    <w:rsid w:val="008B3BDE"/>
    <w:pPr>
      <w:ind w:left="426" w:hanging="426"/>
    </w:pPr>
    <w:rPr>
      <w:szCs w:val="18"/>
    </w:rPr>
  </w:style>
  <w:style w:type="paragraph" w:customStyle="1" w:styleId="Default">
    <w:name w:val="Default"/>
    <w:rsid w:val="008B3B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ChapterTitle">
    <w:name w:val="ChapterTitle"/>
    <w:basedOn w:val="a"/>
    <w:next w:val="a"/>
    <w:rsid w:val="008B3BD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8B3BD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paragraph" w:customStyle="1" w:styleId="10">
    <w:name w:val="Παράγραφος λίστας1"/>
    <w:basedOn w:val="a"/>
    <w:rsid w:val="008B3BDE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CharChar1CharChar">
    <w:name w:val="Char Char1 Char Char"/>
    <w:basedOn w:val="a"/>
    <w:rsid w:val="008B3BDE"/>
    <w:pPr>
      <w:autoSpaceDE w:val="0"/>
      <w:autoSpaceDN w:val="0"/>
      <w:adjustRightInd w:val="0"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8B3BDE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Verdana" w:eastAsia="Times New Roman" w:hAnsi="Verdana" w:cs="Times New Roman"/>
      <w:sz w:val="24"/>
      <w:szCs w:val="24"/>
    </w:rPr>
  </w:style>
  <w:style w:type="paragraph" w:customStyle="1" w:styleId="normalwithoutspacing">
    <w:name w:val="normal_without_spacing"/>
    <w:basedOn w:val="a"/>
    <w:rsid w:val="008B3BDE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character" w:styleId="ac">
    <w:name w:val="footnote reference"/>
    <w:basedOn w:val="a0"/>
    <w:uiPriority w:val="99"/>
    <w:semiHidden/>
    <w:unhideWhenUsed/>
    <w:rsid w:val="008B3BDE"/>
    <w:rPr>
      <w:vertAlign w:val="superscript"/>
    </w:rPr>
  </w:style>
  <w:style w:type="character" w:styleId="ad">
    <w:name w:val="endnote reference"/>
    <w:basedOn w:val="a0"/>
    <w:semiHidden/>
    <w:unhideWhenUsed/>
    <w:rsid w:val="008B3BDE"/>
    <w:rPr>
      <w:vertAlign w:val="superscript"/>
    </w:rPr>
  </w:style>
  <w:style w:type="character" w:customStyle="1" w:styleId="ae">
    <w:name w:val="Χαρακτήρες υποσημείωσης"/>
    <w:rsid w:val="008B3BDE"/>
    <w:rPr>
      <w:rFonts w:ascii="Times New Roman" w:hAnsi="Times New Roman" w:cs="Times New Roman" w:hint="default"/>
      <w:vertAlign w:val="superscript"/>
    </w:rPr>
  </w:style>
  <w:style w:type="character" w:customStyle="1" w:styleId="WW-FootnoteReference7">
    <w:name w:val="WW-Footnote Reference7"/>
    <w:rsid w:val="008B3BDE"/>
    <w:rPr>
      <w:vertAlign w:val="superscript"/>
    </w:rPr>
  </w:style>
  <w:style w:type="character" w:customStyle="1" w:styleId="20">
    <w:name w:val="Παραπομπή υποσημείωσης2"/>
    <w:rsid w:val="008B3BDE"/>
    <w:rPr>
      <w:vertAlign w:val="superscript"/>
    </w:rPr>
  </w:style>
  <w:style w:type="character" w:customStyle="1" w:styleId="FontStyle33">
    <w:name w:val="Font Style33"/>
    <w:rsid w:val="008B3BDE"/>
    <w:rPr>
      <w:rFonts w:ascii="Verdana" w:hAnsi="Verdana" w:cs="Verdana" w:hint="default"/>
      <w:color w:val="000000"/>
      <w:sz w:val="22"/>
      <w:szCs w:val="22"/>
    </w:rPr>
  </w:style>
  <w:style w:type="character" w:customStyle="1" w:styleId="CommentReference">
    <w:name w:val="Comment Reference"/>
    <w:rsid w:val="008B3BDE"/>
    <w:rPr>
      <w:sz w:val="16"/>
    </w:rPr>
  </w:style>
  <w:style w:type="character" w:customStyle="1" w:styleId="FootnoteReference2">
    <w:name w:val="Footnote Reference2"/>
    <w:rsid w:val="008B3BDE"/>
    <w:rPr>
      <w:vertAlign w:val="superscript"/>
    </w:rPr>
  </w:style>
  <w:style w:type="character" w:customStyle="1" w:styleId="WW-FootnoteReference14">
    <w:name w:val="WW-Footnote Reference14"/>
    <w:rsid w:val="008B3BDE"/>
    <w:rPr>
      <w:vertAlign w:val="superscript"/>
    </w:rPr>
  </w:style>
  <w:style w:type="character" w:customStyle="1" w:styleId="WW-FootnoteReference9">
    <w:name w:val="WW-Footnote Reference9"/>
    <w:rsid w:val="008B3BDE"/>
    <w:rPr>
      <w:vertAlign w:val="superscript"/>
    </w:rPr>
  </w:style>
  <w:style w:type="character" w:customStyle="1" w:styleId="WW-FootnoteReference15">
    <w:name w:val="WW-Footnote Reference15"/>
    <w:rsid w:val="008B3BDE"/>
    <w:rPr>
      <w:vertAlign w:val="superscript"/>
    </w:rPr>
  </w:style>
  <w:style w:type="character" w:customStyle="1" w:styleId="af">
    <w:name w:val="Σύμβολο υποσημείωσης"/>
    <w:rsid w:val="008B3BDE"/>
    <w:rPr>
      <w:vertAlign w:val="superscript"/>
    </w:rPr>
  </w:style>
  <w:style w:type="character" w:customStyle="1" w:styleId="DeltaViewInsertion">
    <w:name w:val="DeltaView Insertion"/>
    <w:rsid w:val="008B3BDE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8B3BDE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2018-06-28T08:02:00Z</dcterms:created>
  <dcterms:modified xsi:type="dcterms:W3CDTF">2018-06-28T08:03:00Z</dcterms:modified>
</cp:coreProperties>
</file>